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9B5" w:rsidRDefault="000049B5" w:rsidP="000049B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049B5" w:rsidRDefault="000049B5" w:rsidP="000049B5">
      <w:pPr>
        <w:jc w:val="center"/>
        <w:rPr>
          <w:sz w:val="28"/>
          <w:szCs w:val="28"/>
        </w:rPr>
      </w:pPr>
      <w:r>
        <w:rPr>
          <w:sz w:val="28"/>
          <w:szCs w:val="28"/>
        </w:rPr>
        <w:t>ЧЕЛЯБИНСКАЯ ОБЛАСТЬ</w:t>
      </w:r>
    </w:p>
    <w:p w:rsidR="000049B5" w:rsidRDefault="000049B5" w:rsidP="000049B5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КУНАШАКСКОГО СЕЛЬСКОГО ПОСЕЛЕНИЯ</w:t>
      </w:r>
    </w:p>
    <w:p w:rsidR="000049B5" w:rsidRDefault="000049B5" w:rsidP="000049B5">
      <w:pPr>
        <w:jc w:val="center"/>
        <w:rPr>
          <w:sz w:val="28"/>
          <w:szCs w:val="28"/>
        </w:rPr>
      </w:pPr>
      <w:r>
        <w:rPr>
          <w:sz w:val="28"/>
          <w:szCs w:val="28"/>
        </w:rPr>
        <w:t>КУНАШАКСКОГО МУНИЦИПАЛЬНОГО РАЙОНА</w:t>
      </w:r>
    </w:p>
    <w:p w:rsidR="000049B5" w:rsidRDefault="000049B5" w:rsidP="000049B5">
      <w:pPr>
        <w:jc w:val="center"/>
        <w:rPr>
          <w:sz w:val="28"/>
          <w:szCs w:val="28"/>
        </w:rPr>
      </w:pPr>
    </w:p>
    <w:p w:rsidR="000049B5" w:rsidRDefault="000049B5" w:rsidP="000049B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049B5" w:rsidRDefault="000049B5" w:rsidP="000049B5">
      <w:pPr>
        <w:rPr>
          <w:sz w:val="28"/>
          <w:szCs w:val="28"/>
        </w:rPr>
      </w:pPr>
    </w:p>
    <w:p w:rsidR="000049B5" w:rsidRDefault="000049B5" w:rsidP="000049B5">
      <w:pPr>
        <w:rPr>
          <w:sz w:val="28"/>
          <w:szCs w:val="28"/>
        </w:rPr>
      </w:pPr>
      <w:r>
        <w:rPr>
          <w:sz w:val="28"/>
          <w:szCs w:val="28"/>
        </w:rPr>
        <w:t>11.05.2018 г. № 13</w:t>
      </w:r>
    </w:p>
    <w:p w:rsidR="000049B5" w:rsidRDefault="000049B5" w:rsidP="000049B5">
      <w:pPr>
        <w:rPr>
          <w:sz w:val="28"/>
          <w:szCs w:val="28"/>
        </w:rPr>
      </w:pPr>
    </w:p>
    <w:p w:rsidR="000049B5" w:rsidRDefault="000049B5" w:rsidP="000049B5">
      <w:pPr>
        <w:rPr>
          <w:sz w:val="28"/>
          <w:szCs w:val="28"/>
        </w:rPr>
      </w:pPr>
      <w:r>
        <w:rPr>
          <w:sz w:val="28"/>
          <w:szCs w:val="28"/>
        </w:rPr>
        <w:t>О рассмотрении обращений</w:t>
      </w:r>
    </w:p>
    <w:p w:rsidR="000049B5" w:rsidRDefault="000049B5" w:rsidP="000049B5">
      <w:pPr>
        <w:rPr>
          <w:sz w:val="28"/>
          <w:szCs w:val="28"/>
        </w:rPr>
      </w:pPr>
      <w:r>
        <w:rPr>
          <w:sz w:val="28"/>
          <w:szCs w:val="28"/>
        </w:rPr>
        <w:t>по содействию в приобретении и установке</w:t>
      </w:r>
    </w:p>
    <w:p w:rsidR="000049B5" w:rsidRDefault="000049B5" w:rsidP="000049B5">
      <w:pPr>
        <w:rPr>
          <w:sz w:val="28"/>
          <w:szCs w:val="28"/>
        </w:rPr>
      </w:pPr>
      <w:r>
        <w:rPr>
          <w:sz w:val="28"/>
          <w:szCs w:val="28"/>
        </w:rPr>
        <w:t>детских игровых площадок на территории</w:t>
      </w:r>
    </w:p>
    <w:p w:rsidR="000049B5" w:rsidRDefault="000049B5" w:rsidP="000049B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в 2018 г.</w:t>
      </w:r>
    </w:p>
    <w:p w:rsidR="000049B5" w:rsidRDefault="000049B5" w:rsidP="000049B5">
      <w:pPr>
        <w:rPr>
          <w:sz w:val="28"/>
          <w:szCs w:val="28"/>
        </w:rPr>
      </w:pPr>
    </w:p>
    <w:p w:rsidR="000049B5" w:rsidRDefault="000049B5" w:rsidP="00004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Рассмотрев обращения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поселения, Главы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от 28.02.2018г. № 95, жителей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поселения, руководствуясь Федеральным Законом от 06.10.2003 г. № 131-ФЗ «Об общих принципах организации местного самоуправления в Российской Федерации», Совет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муниципального района Челябинской области</w:t>
      </w:r>
    </w:p>
    <w:p w:rsidR="000049B5" w:rsidRDefault="000049B5" w:rsidP="000049B5">
      <w:pPr>
        <w:jc w:val="both"/>
        <w:rPr>
          <w:sz w:val="28"/>
          <w:szCs w:val="28"/>
        </w:rPr>
      </w:pPr>
    </w:p>
    <w:p w:rsidR="000049B5" w:rsidRDefault="000049B5" w:rsidP="00004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РЕШИЛ:</w:t>
      </w:r>
    </w:p>
    <w:p w:rsidR="000049B5" w:rsidRDefault="000049B5" w:rsidP="000049B5">
      <w:pPr>
        <w:jc w:val="both"/>
        <w:rPr>
          <w:sz w:val="28"/>
          <w:szCs w:val="28"/>
        </w:rPr>
      </w:pPr>
    </w:p>
    <w:p w:rsidR="000049B5" w:rsidRDefault="000049B5" w:rsidP="00004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Обращения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поселения, Главы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от 28.02.2018 г. № 95, жителей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принять к сведению.</w:t>
      </w:r>
    </w:p>
    <w:p w:rsidR="000049B5" w:rsidRDefault="000049B5" w:rsidP="000049B5">
      <w:pPr>
        <w:ind w:left="25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49B5" w:rsidRDefault="000049B5" w:rsidP="00004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Приобрести и установить детские игровые площадки на территории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в 2018 г. по ул. Октябрьская, д.28; по ул. </w:t>
      </w:r>
      <w:proofErr w:type="spellStart"/>
      <w:r>
        <w:rPr>
          <w:sz w:val="28"/>
          <w:szCs w:val="28"/>
        </w:rPr>
        <w:t>Лукманова</w:t>
      </w:r>
      <w:proofErr w:type="spellEnd"/>
      <w:r>
        <w:rPr>
          <w:sz w:val="28"/>
          <w:szCs w:val="28"/>
        </w:rPr>
        <w:t>; на территории МУСО «</w:t>
      </w:r>
      <w:proofErr w:type="spellStart"/>
      <w:r>
        <w:rPr>
          <w:sz w:val="28"/>
          <w:szCs w:val="28"/>
        </w:rPr>
        <w:t>Кунашакский</w:t>
      </w:r>
      <w:proofErr w:type="spellEnd"/>
      <w:r>
        <w:rPr>
          <w:sz w:val="28"/>
          <w:szCs w:val="28"/>
        </w:rPr>
        <w:t xml:space="preserve"> центр помощи детям», согласно принятого решения Совета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от 27.12.2017 г. № 60 «О бюджете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на 2018 год и плановый период 2019 и 2020 годов».</w:t>
      </w:r>
      <w:proofErr w:type="gramEnd"/>
    </w:p>
    <w:p w:rsidR="000049B5" w:rsidRDefault="000049B5" w:rsidP="000049B5">
      <w:pPr>
        <w:pStyle w:val="a3"/>
        <w:jc w:val="both"/>
        <w:rPr>
          <w:sz w:val="28"/>
          <w:szCs w:val="28"/>
        </w:rPr>
      </w:pPr>
    </w:p>
    <w:p w:rsidR="000049B5" w:rsidRDefault="000049B5" w:rsidP="00004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со дня подписания и подлежит размещению на официальном сайте администрации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в сети Интернет.</w:t>
      </w:r>
    </w:p>
    <w:p w:rsidR="000049B5" w:rsidRDefault="000049B5" w:rsidP="000049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49B5" w:rsidRDefault="000049B5" w:rsidP="00004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За исполнением решения возложить контроль на постоянную комиссию по бюджету, налогам и предпринимательству Совета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0049B5" w:rsidRDefault="000049B5" w:rsidP="000049B5">
      <w:pPr>
        <w:jc w:val="both"/>
        <w:rPr>
          <w:sz w:val="28"/>
          <w:szCs w:val="28"/>
        </w:rPr>
      </w:pPr>
    </w:p>
    <w:p w:rsidR="000049B5" w:rsidRDefault="000049B5" w:rsidP="000049B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FB1DA3" w:rsidRDefault="000049B5" w:rsidP="000049B5">
      <w:pPr>
        <w:jc w:val="both"/>
      </w:pP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Ю. А. Хусаинова</w:t>
      </w:r>
      <w:bookmarkStart w:id="0" w:name="_GoBack"/>
      <w:bookmarkEnd w:id="0"/>
    </w:p>
    <w:sectPr w:rsidR="00FB1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28"/>
    <w:rsid w:val="000049B5"/>
    <w:rsid w:val="00FB1DA3"/>
    <w:rsid w:val="00FD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9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3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2018-06-06T11:38:00Z</dcterms:created>
  <dcterms:modified xsi:type="dcterms:W3CDTF">2018-06-06T11:38:00Z</dcterms:modified>
</cp:coreProperties>
</file>